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1"/>
        <w:tabs>
          <w:tab w:leader="none" w:pos="4395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07000000">
      <w:pPr>
        <w:widowControl w:val="1"/>
        <w:tabs>
          <w:tab w:leader="none" w:pos="4395" w:val="left"/>
        </w:tabs>
        <w:spacing w:after="0" w:line="240" w:lineRule="exact"/>
        <w:ind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ИНФОРМАЦИЯ</w:t>
      </w:r>
    </w:p>
    <w:p w14:paraId="0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 результатам прокурорской проверки </w:t>
      </w:r>
      <w:r>
        <w:rPr>
          <w:rFonts w:ascii="Times New Roman" w:hAnsi="Times New Roman"/>
          <w:b w:val="1"/>
          <w:sz w:val="28"/>
        </w:rPr>
        <w:t>приняты меры к устранению нарушений законодательства в сфере охраны атмосферного воздуха</w:t>
      </w:r>
    </w:p>
    <w:p w14:paraId="0A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</w:t>
      </w:r>
      <w:r>
        <w:rPr>
          <w:rFonts w:ascii="Times New Roman" w:hAnsi="Times New Roman"/>
          <w:sz w:val="28"/>
        </w:rPr>
        <w:t>Ширинского</w:t>
      </w:r>
      <w:r>
        <w:rPr>
          <w:rFonts w:ascii="Times New Roman" w:hAnsi="Times New Roman"/>
          <w:sz w:val="28"/>
        </w:rPr>
        <w:t xml:space="preserve"> района проведена провер</w:t>
      </w:r>
      <w:r>
        <w:rPr>
          <w:rFonts w:ascii="Times New Roman" w:hAnsi="Times New Roman"/>
          <w:sz w:val="28"/>
        </w:rPr>
        <w:t>ка исполнения законодательства об охране атмосферного воздуха в образовательных учреждениях муниципального образования Ширинский район</w:t>
      </w:r>
      <w:r>
        <w:rPr>
          <w:rFonts w:ascii="Times New Roman" w:hAnsi="Times New Roman"/>
          <w:sz w:val="28"/>
        </w:rPr>
        <w:t>.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в 6 образовательных учреждениях в нарушени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требований законодательства об охране атмосферного воздуха на котельных </w:t>
      </w:r>
      <w:r>
        <w:rPr>
          <w:rFonts w:ascii="Times New Roman" w:hAnsi="Times New Roman"/>
          <w:color w:themeColor="text1" w:val="000000"/>
          <w:sz w:val="28"/>
        </w:rPr>
        <w:t xml:space="preserve">инвентаризация источников выбросов и выбросов загрязняющих веществ в атмосферный воздух не </w:t>
      </w:r>
      <w:r>
        <w:rPr>
          <w:rFonts w:ascii="Times New Roman" w:hAnsi="Times New Roman"/>
          <w:color w:themeColor="text1" w:val="000000"/>
          <w:sz w:val="28"/>
        </w:rPr>
        <w:t>проведена</w:t>
      </w:r>
      <w:r>
        <w:rPr>
          <w:rFonts w:ascii="Times New Roman" w:hAnsi="Times New Roman"/>
          <w:sz w:val="28"/>
        </w:rPr>
        <w:t>.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Устранение выявленных нарушений потребовано во внесенных прокуратурой района представлениях руководителям образовательных учреждениях</w:t>
      </w:r>
      <w:r>
        <w:rPr>
          <w:rFonts w:ascii="Times New Roman" w:hAnsi="Times New Roman"/>
          <w:sz w:val="28"/>
        </w:rPr>
        <w:t>, по результатам рассмотрения приняты меры по устранению  нарушений</w:t>
      </w:r>
      <w:r>
        <w:rPr>
          <w:rFonts w:ascii="Times New Roman" w:hAnsi="Times New Roman"/>
          <w:sz w:val="28"/>
        </w:rPr>
        <w:t xml:space="preserve"> закона</w:t>
      </w:r>
      <w:r>
        <w:rPr>
          <w:rFonts w:ascii="Times New Roman" w:hAnsi="Times New Roman"/>
          <w:sz w:val="28"/>
        </w:rPr>
        <w:t xml:space="preserve">. 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Также, п</w:t>
      </w:r>
      <w:r>
        <w:rPr>
          <w:rFonts w:ascii="Times New Roman" w:hAnsi="Times New Roman"/>
          <w:sz w:val="28"/>
        </w:rPr>
        <w:t>о постановлениям прокурора района</w:t>
      </w:r>
      <w:r>
        <w:rPr>
          <w:rFonts w:ascii="Times New Roman" w:hAnsi="Times New Roman"/>
          <w:sz w:val="28"/>
        </w:rPr>
        <w:t xml:space="preserve"> ответственные</w:t>
      </w:r>
      <w:r>
        <w:rPr>
          <w:rFonts w:ascii="Times New Roman" w:hAnsi="Times New Roman"/>
          <w:sz w:val="28"/>
        </w:rPr>
        <w:t xml:space="preserve"> должностные лица</w:t>
      </w:r>
      <w:r>
        <w:rPr>
          <w:rFonts w:ascii="Times New Roman" w:hAnsi="Times New Roman"/>
          <w:sz w:val="28"/>
        </w:rPr>
        <w:t xml:space="preserve"> образовательных учреждений</w:t>
      </w:r>
      <w:r>
        <w:rPr>
          <w:rFonts w:ascii="Times New Roman" w:hAnsi="Times New Roman"/>
          <w:sz w:val="28"/>
        </w:rPr>
        <w:t xml:space="preserve"> привлечены к административной ответственности по </w:t>
      </w:r>
      <w:r>
        <w:rPr>
          <w:rFonts w:ascii="Times New Roman" w:hAnsi="Times New Roman"/>
          <w:sz w:val="28"/>
        </w:rPr>
        <w:t xml:space="preserve">ст. 8.1 КоАП РФ (несоблюдение экологических требований при эксплуатации зданий, строений, сооружений и иных объектов капитального строительства). </w:t>
      </w:r>
    </w:p>
    <w:p w14:paraId="0F000000">
      <w:pPr>
        <w:widowControl w:val="1"/>
        <w:spacing w:after="0" w:line="240" w:lineRule="exact"/>
        <w:ind/>
        <w:rPr>
          <w:rFonts w:ascii="Times New Roman" w:hAnsi="Times New Roman"/>
          <w:sz w:val="28"/>
        </w:rPr>
      </w:pPr>
    </w:p>
    <w:p w14:paraId="10000000">
      <w:pPr>
        <w:widowControl w:val="1"/>
        <w:spacing w:after="0" w:line="240" w:lineRule="exact"/>
        <w:ind/>
        <w:rPr>
          <w:rFonts w:ascii="Times New Roman" w:hAnsi="Times New Roman"/>
          <w:sz w:val="28"/>
        </w:rPr>
      </w:pPr>
    </w:p>
    <w:tbl>
      <w:tblPr>
        <w:tblStyle w:val="Style_4"/>
        <w:tblpPr w:bottomFromText="0" w:horzAnchor="text" w:leftFromText="181" w:rightFromText="181" w:tblpXSpec="left" w:tblpY="1" w:topFromText="0" w:vertAnchor="text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103"/>
        <w:gridCol w:w="1417"/>
        <w:gridCol w:w="3119"/>
      </w:tblGrid>
      <w:tr>
        <w:tc>
          <w:tcPr>
            <w:tcW w:type="dxa" w:w="510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  <w:vAlign w:val="bottom"/>
          </w:tcPr>
          <w:p w14:paraId="11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прокурора района</w:t>
            </w:r>
          </w:p>
        </w:tc>
        <w:tc>
          <w:tcPr>
            <w:tcW w:type="dxa" w:w="141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2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1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3000000">
            <w:pPr>
              <w:widowControl w:val="1"/>
              <w:spacing w:line="240" w:lineRule="exact"/>
              <w:ind w:right="-114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В.С. Чистанов</w:t>
            </w:r>
          </w:p>
        </w:tc>
      </w:tr>
    </w:tbl>
    <w:p w14:paraId="14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sectPr>
      <w:headerReference r:id="rId2" w:type="default"/>
      <w:footerReference r:id="rId1" w:type="first"/>
      <w:pgSz w:h="16838" w:orient="portrait" w:w="11906"/>
      <w:pgMar w:bottom="1276" w:footer="709" w:gutter="0" w:header="709" w:left="1701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14:paraId="02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color w:themeColor="background1" w:themeShade="BF" w:val="BFBFBF"/>
              <w:sz w:val="16"/>
            </w:rPr>
            <w:t>рег.номер</w:t>
          </w:r>
          <w:bookmarkEnd w:id="2"/>
        </w:p>
      </w:tc>
    </w:tr>
  </w:tbl>
  <w:p w14:paraId="03000000">
    <w:pPr>
      <w:pStyle w:val="Style_2"/>
      <w:widowControl w:val="1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5000000">
    <w:pPr>
      <w:pStyle w:val="Style_3"/>
      <w:rPr>
        <w:rFonts w:ascii="Times New Roman" w:hAnsi="Times New Roman"/>
        <w:sz w:val="24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4"/>
    <w:next w:val="Style_5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3" w:type="paragraph">
    <w:name w:val="header"/>
    <w:basedOn w:val="Style_5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5_ch"/>
    <w:link w:val="Style_3"/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toc 3"/>
    <w:next w:val="Style_5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" w:type="paragraph">
    <w:name w:val="footer"/>
    <w:basedOn w:val="Style_5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5_ch"/>
    <w:link w:val="Style_2"/>
  </w:style>
  <w:style w:styleId="Style_20" w:type="paragraph">
    <w:name w:val="toc 9"/>
    <w:next w:val="Style_5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Balloon Text"/>
    <w:basedOn w:val="Style_5"/>
    <w:link w:val="Style_2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1_ch" w:type="character">
    <w:name w:val="Balloon Text"/>
    <w:basedOn w:val="Style_5_ch"/>
    <w:link w:val="Style_21"/>
    <w:rPr>
      <w:rFonts w:ascii="Segoe UI" w:hAnsi="Segoe UI"/>
      <w:sz w:val="18"/>
    </w:rPr>
  </w:style>
  <w:style w:styleId="Style_22" w:type="paragraph">
    <w:name w:val="toc 8"/>
    <w:next w:val="Style_5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5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5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5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5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2025-12-26T04:22:59Z</dcterms:created>
  <dcterms:modified xsi:type="dcterms:W3CDTF">2025-12-26T04:33:00Z</dcterms:modified>
</cp:coreProperties>
</file>