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8B" w:rsidRPr="00D40806" w:rsidRDefault="00B7718B" w:rsidP="00B7718B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08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Новшества в сфере возврата просроченной задолженности физлиц заработают с 1 сентября 2025 года</w:t>
      </w:r>
    </w:p>
    <w:p w:rsidR="00B7718B" w:rsidRDefault="00B7718B" w:rsidP="00B7718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</w:p>
    <w:p w:rsidR="00B7718B" w:rsidRDefault="00B7718B" w:rsidP="00B7718B">
      <w:pPr>
        <w:pStyle w:val="a3"/>
        <w:spacing w:before="0" w:beforeAutospacing="0" w:after="0" w:afterAutospacing="0"/>
        <w:ind w:firstLine="540"/>
        <w:jc w:val="both"/>
      </w:pPr>
      <w:proofErr w:type="gramStart"/>
      <w:r>
        <w:rPr>
          <w:sz w:val="27"/>
          <w:szCs w:val="27"/>
        </w:rPr>
        <w:t xml:space="preserve">С 1 сентября 2025 г. вступает в силу </w:t>
      </w:r>
      <w:r>
        <w:t xml:space="preserve">Федеральный закон от 07.06.2025 № 137-ФЗ «О внесении изменений в Федеральный закон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организациях» и отдельные законодательные акты Российской Федерации»</w:t>
      </w:r>
      <w:proofErr w:type="gramEnd"/>
    </w:p>
    <w:p w:rsidR="00B7718B" w:rsidRPr="00D40806" w:rsidRDefault="00B7718B" w:rsidP="00B771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D40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законе закрепят, что кредитор, его представитель вправе вместо номера телефона использовать буквы, символы и их комбинации при звонке или направлении сообщения должнику. В последнем случае в тексте надо указать, например, название и контактный номер кредитора либо представителя. Речь идет об определении номера, с которого должнику поступает вызов или сообщение. </w:t>
      </w:r>
    </w:p>
    <w:p w:rsidR="00B7718B" w:rsidRPr="00D40806" w:rsidRDefault="00B7718B" w:rsidP="00B771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0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того, скорректируют порядок уведомления должника о переходе права требования к иному лицу или привлечении представителя кредитора для взаимодействия. Помимо электронной почты разрешат использовать номер мобильного телефона, который должник указал при заключении сделки либо предоставил другим способом, согласованным с кредитором. Пока это допустимо, если предусмотрено отдельным соглашением. </w:t>
      </w:r>
    </w:p>
    <w:p w:rsidR="00B7718B" w:rsidRDefault="00B7718B" w:rsidP="00B7718B">
      <w:pPr>
        <w:spacing w:after="0" w:line="240" w:lineRule="auto"/>
        <w:jc w:val="both"/>
        <w:rPr>
          <w:sz w:val="27"/>
          <w:szCs w:val="27"/>
        </w:rPr>
      </w:pPr>
    </w:p>
    <w:p w:rsidR="00B7718B" w:rsidRPr="00AE6D78" w:rsidRDefault="00B7718B" w:rsidP="00B7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D78">
        <w:rPr>
          <w:rFonts w:ascii="Times New Roman" w:hAnsi="Times New Roman" w:cs="Times New Roman"/>
          <w:sz w:val="27"/>
          <w:szCs w:val="27"/>
        </w:rPr>
        <w:t>Прокуратура Ширинского района</w:t>
      </w:r>
    </w:p>
    <w:p w:rsidR="00014248" w:rsidRDefault="00014248">
      <w:bookmarkStart w:id="0" w:name="_GoBack"/>
      <w:bookmarkEnd w:id="0"/>
    </w:p>
    <w:sectPr w:rsidR="0001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A4"/>
    <w:rsid w:val="00014248"/>
    <w:rsid w:val="009620A4"/>
    <w:rsid w:val="00B7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2025-06-30T01:46:00Z</dcterms:created>
  <dcterms:modified xsi:type="dcterms:W3CDTF">2025-06-30T01:46:00Z</dcterms:modified>
</cp:coreProperties>
</file>